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9C" w:rsidRDefault="006A629C" w:rsidP="006A629C">
      <w:pPr>
        <w:bidi/>
        <w:jc w:val="lowKashida"/>
        <w:rPr>
          <w:sz w:val="36"/>
          <w:szCs w:val="36"/>
          <w:rtl/>
          <w:lang w:bidi="ar-EG"/>
        </w:rPr>
      </w:pPr>
    </w:p>
    <w:p w:rsidR="00271F1F" w:rsidRPr="004E4B29" w:rsidRDefault="004E4B29" w:rsidP="00271F1F">
      <w:pPr>
        <w:bidi/>
        <w:jc w:val="lowKashida"/>
        <w:rPr>
          <w:b/>
          <w:bCs/>
          <w:sz w:val="48"/>
          <w:szCs w:val="48"/>
          <w:rtl/>
          <w:lang w:bidi="ar-EG"/>
        </w:rPr>
      </w:pPr>
      <w:r w:rsidRPr="004E4B29">
        <w:rPr>
          <w:rFonts w:hint="cs"/>
          <w:b/>
          <w:bCs/>
          <w:sz w:val="48"/>
          <w:szCs w:val="48"/>
          <w:rtl/>
          <w:lang w:bidi="ar-EG"/>
        </w:rPr>
        <w:t xml:space="preserve">مساحة خاصة </w:t>
      </w:r>
    </w:p>
    <w:p w:rsidR="004E4B29" w:rsidRPr="004E4B29" w:rsidRDefault="004E4B29" w:rsidP="004E4B29">
      <w:pPr>
        <w:bidi/>
        <w:jc w:val="lowKashida"/>
        <w:rPr>
          <w:b/>
          <w:bCs/>
          <w:sz w:val="48"/>
          <w:szCs w:val="48"/>
          <w:rtl/>
          <w:lang w:bidi="ar-EG"/>
        </w:rPr>
      </w:pPr>
      <w:r w:rsidRPr="004E4B29">
        <w:rPr>
          <w:rFonts w:hint="cs"/>
          <w:b/>
          <w:bCs/>
          <w:sz w:val="48"/>
          <w:szCs w:val="48"/>
          <w:rtl/>
          <w:lang w:bidi="ar-EG"/>
        </w:rPr>
        <w:t xml:space="preserve">د. أحمد ابراهيم الفقيه </w:t>
      </w:r>
    </w:p>
    <w:p w:rsidR="004E4B29" w:rsidRDefault="004E4B29" w:rsidP="004E4B29">
      <w:pPr>
        <w:bidi/>
        <w:jc w:val="lowKashida"/>
        <w:rPr>
          <w:sz w:val="36"/>
          <w:szCs w:val="36"/>
          <w:rtl/>
          <w:lang w:bidi="ar-EG"/>
        </w:rPr>
      </w:pPr>
    </w:p>
    <w:p w:rsidR="004E4B29" w:rsidRPr="004E4B29" w:rsidRDefault="004E4B29" w:rsidP="004E4B29">
      <w:pPr>
        <w:bidi/>
        <w:jc w:val="center"/>
        <w:rPr>
          <w:b/>
          <w:bCs/>
          <w:sz w:val="56"/>
          <w:szCs w:val="56"/>
          <w:rtl/>
          <w:lang w:bidi="ar-EG"/>
        </w:rPr>
      </w:pPr>
      <w:r w:rsidRPr="004E4B29">
        <w:rPr>
          <w:rFonts w:hint="cs"/>
          <w:b/>
          <w:bCs/>
          <w:sz w:val="56"/>
          <w:szCs w:val="56"/>
          <w:rtl/>
          <w:lang w:bidi="ar-EG"/>
        </w:rPr>
        <w:t>ليبيا والدور الاقليمي الجديد</w:t>
      </w:r>
    </w:p>
    <w:p w:rsidR="004E4B29" w:rsidRDefault="004E4B29" w:rsidP="004E4B29">
      <w:pPr>
        <w:bidi/>
        <w:jc w:val="lowKashida"/>
        <w:rPr>
          <w:sz w:val="36"/>
          <w:szCs w:val="36"/>
          <w:rtl/>
          <w:lang w:bidi="ar-EG"/>
        </w:rPr>
      </w:pPr>
    </w:p>
    <w:p w:rsidR="004E4B29" w:rsidRDefault="004E4B29" w:rsidP="004E4B29">
      <w:pPr>
        <w:bidi/>
        <w:jc w:val="lowKashida"/>
        <w:rPr>
          <w:sz w:val="36"/>
          <w:szCs w:val="36"/>
          <w:rtl/>
          <w:lang w:bidi="ar-EG"/>
        </w:rPr>
      </w:pPr>
    </w:p>
    <w:p w:rsidR="006A629C" w:rsidRPr="004E4B29" w:rsidRDefault="00E5502D" w:rsidP="00E5502D">
      <w:pPr>
        <w:bidi/>
        <w:jc w:val="lowKashida"/>
        <w:rPr>
          <w:b/>
          <w:bCs/>
          <w:sz w:val="28"/>
          <w:szCs w:val="28"/>
          <w:rtl/>
          <w:lang w:bidi="ar-EG"/>
        </w:rPr>
      </w:pPr>
      <w:r>
        <w:rPr>
          <w:rFonts w:hint="cs"/>
          <w:sz w:val="36"/>
          <w:szCs w:val="36"/>
          <w:rtl/>
          <w:lang w:bidi="ar-EG"/>
        </w:rPr>
        <w:t xml:space="preserve">                  </w:t>
      </w:r>
      <w:r w:rsidR="006A629C" w:rsidRPr="004E4B29">
        <w:rPr>
          <w:rFonts w:hint="cs"/>
          <w:b/>
          <w:bCs/>
          <w:sz w:val="28"/>
          <w:szCs w:val="28"/>
          <w:rtl/>
          <w:lang w:bidi="ar-EG"/>
        </w:rPr>
        <w:t>تض</w:t>
      </w:r>
      <w:r w:rsidRPr="004E4B29">
        <w:rPr>
          <w:rFonts w:hint="cs"/>
          <w:b/>
          <w:bCs/>
          <w:sz w:val="28"/>
          <w:szCs w:val="28"/>
          <w:rtl/>
          <w:lang w:bidi="ar-EG"/>
        </w:rPr>
        <w:t>م</w:t>
      </w:r>
      <w:r w:rsidR="006A629C" w:rsidRPr="004E4B29">
        <w:rPr>
          <w:rFonts w:hint="cs"/>
          <w:b/>
          <w:bCs/>
          <w:sz w:val="28"/>
          <w:szCs w:val="28"/>
          <w:rtl/>
          <w:lang w:bidi="ar-EG"/>
        </w:rPr>
        <w:t xml:space="preserve">نت الندوة التي شهدتها القاهرة منذ اسبوع مضى ، </w:t>
      </w:r>
      <w:r w:rsidR="00271F1F" w:rsidRPr="004E4B29">
        <w:rPr>
          <w:rFonts w:hint="cs"/>
          <w:b/>
          <w:bCs/>
          <w:sz w:val="28"/>
          <w:szCs w:val="28"/>
          <w:rtl/>
        </w:rPr>
        <w:t>ونظمها المعهد الالماني للشئون الدولية والامنية في القاهرة حول ثورات الربيع العربي</w:t>
      </w:r>
      <w:r w:rsidRPr="004E4B29">
        <w:rPr>
          <w:rFonts w:hint="cs"/>
          <w:b/>
          <w:bCs/>
          <w:sz w:val="28"/>
          <w:szCs w:val="28"/>
          <w:rtl/>
        </w:rPr>
        <w:t>،</w:t>
      </w:r>
      <w:r w:rsidR="00271F1F" w:rsidRPr="004E4B29">
        <w:rPr>
          <w:rFonts w:hint="cs"/>
          <w:b/>
          <w:bCs/>
          <w:sz w:val="28"/>
          <w:szCs w:val="28"/>
          <w:rtl/>
        </w:rPr>
        <w:t xml:space="preserve">اكثر من جانب من جوانب  هذه الثورات ، وكانت الورقة الرئيسية في الندوة مقدمة من السيد عمر موسى الذى تناول في كلمته افاق التعاون الاقليمي بعد ثورات الربيع العربي وتصوره عن اهمية ان يتسع مفهومنا للاقليم </w:t>
      </w:r>
      <w:r w:rsidRPr="004E4B29">
        <w:rPr>
          <w:rFonts w:hint="cs"/>
          <w:b/>
          <w:bCs/>
          <w:sz w:val="28"/>
          <w:szCs w:val="28"/>
          <w:rtl/>
        </w:rPr>
        <w:t xml:space="preserve">بحيث </w:t>
      </w:r>
      <w:r w:rsidR="00271F1F" w:rsidRPr="004E4B29">
        <w:rPr>
          <w:rFonts w:hint="cs"/>
          <w:b/>
          <w:bCs/>
          <w:sz w:val="28"/>
          <w:szCs w:val="28"/>
          <w:rtl/>
        </w:rPr>
        <w:t>يضم بجوار المنطقة العربية بمشرقها ومغر</w:t>
      </w:r>
      <w:r w:rsidRPr="004E4B29">
        <w:rPr>
          <w:rFonts w:hint="cs"/>
          <w:b/>
          <w:bCs/>
          <w:sz w:val="28"/>
          <w:szCs w:val="28"/>
          <w:rtl/>
        </w:rPr>
        <w:t xml:space="preserve">بها دولا مثل ايران وتركيا واهمية افساح براح </w:t>
      </w:r>
      <w:r w:rsidR="00271F1F" w:rsidRPr="004E4B29">
        <w:rPr>
          <w:rFonts w:hint="cs"/>
          <w:b/>
          <w:bCs/>
          <w:sz w:val="28"/>
          <w:szCs w:val="28"/>
          <w:rtl/>
        </w:rPr>
        <w:t xml:space="preserve"> لدول حوض البحر الابيض المتوسط ودول العمق الافريقي في صياغة جديدة لمفهوم الاقليم وابعاده </w:t>
      </w:r>
      <w:r w:rsidRPr="004E4B29">
        <w:rPr>
          <w:rFonts w:hint="cs"/>
          <w:b/>
          <w:bCs/>
          <w:sz w:val="28"/>
          <w:szCs w:val="28"/>
          <w:rtl/>
        </w:rPr>
        <w:t xml:space="preserve">الجغرافية والسياسية والثقافية والاجتماعية </w:t>
      </w:r>
      <w:r w:rsidR="00271F1F" w:rsidRPr="004E4B29">
        <w:rPr>
          <w:rFonts w:hint="cs"/>
          <w:b/>
          <w:bCs/>
          <w:sz w:val="28"/>
          <w:szCs w:val="28"/>
          <w:rtl/>
        </w:rPr>
        <w:t xml:space="preserve"> والاقتصادية والاستراتيجية</w:t>
      </w:r>
      <w:r w:rsidRPr="004E4B29">
        <w:rPr>
          <w:rFonts w:hint="cs"/>
          <w:b/>
          <w:bCs/>
          <w:sz w:val="28"/>
          <w:szCs w:val="28"/>
          <w:rtl/>
        </w:rPr>
        <w:t>،</w:t>
      </w:r>
      <w:r w:rsidR="00271F1F" w:rsidRPr="004E4B29">
        <w:rPr>
          <w:rFonts w:hint="cs"/>
          <w:b/>
          <w:bCs/>
          <w:sz w:val="28"/>
          <w:szCs w:val="28"/>
          <w:rtl/>
        </w:rPr>
        <w:t xml:space="preserve"> واقتصرت الكلمة التي القيتها عن الثورة الليبية وافاق التعاون الاقليمي في السياسة الليبية الجديدة</w:t>
      </w:r>
      <w:r w:rsidRPr="004E4B29">
        <w:rPr>
          <w:rFonts w:hint="cs"/>
          <w:b/>
          <w:bCs/>
          <w:sz w:val="28"/>
          <w:szCs w:val="28"/>
          <w:rtl/>
        </w:rPr>
        <w:t>،</w:t>
      </w:r>
      <w:r w:rsidR="00271F1F" w:rsidRPr="004E4B29">
        <w:rPr>
          <w:rFonts w:hint="cs"/>
          <w:b/>
          <w:bCs/>
          <w:sz w:val="28"/>
          <w:szCs w:val="28"/>
          <w:rtl/>
        </w:rPr>
        <w:t xml:space="preserve">  فقلت بان هناك فعلا</w:t>
      </w:r>
      <w:r w:rsidR="00271F1F" w:rsidRPr="004E4B29">
        <w:rPr>
          <w:rFonts w:hint="cs"/>
          <w:b/>
          <w:bCs/>
          <w:sz w:val="28"/>
          <w:szCs w:val="28"/>
          <w:rtl/>
          <w:lang w:bidi="ar-EG"/>
        </w:rPr>
        <w:t xml:space="preserve"> </w:t>
      </w:r>
      <w:r w:rsidR="006A629C" w:rsidRPr="004E4B29">
        <w:rPr>
          <w:rFonts w:hint="cs"/>
          <w:b/>
          <w:bCs/>
          <w:sz w:val="28"/>
          <w:szCs w:val="28"/>
          <w:rtl/>
          <w:lang w:bidi="ar-EG"/>
        </w:rPr>
        <w:t>ما يمكن الاعتزاز بتحقيقه بعد المنازلة العظيمة والملحمة النضالية الرائعة التي خاضها ابطال الشعب الليبي ضد الطاغية وجلاوزته وازلامه ، وهناك ما يمكن ان نحتفل به من هبوب رياح الحرية على ليبيا وخروج الليبيين في مدنهم، وقراهم، يفتحون احضانهم للحرية وشمسها وهواءها بعد ان حجبها عنهم نظام الطغيان لاربعة عقود ونيف ، وانتقل مباشرة الى محور التعاون الاقليمي مستقبلا ، ودور ليبيا في هذا التعاون، فاقول ان موقع ليبيا الجعرافي الاستراتيجي وما يتصل بهذا الموقع من عوامل سياسية او ما يسمى ب</w:t>
      </w:r>
      <w:r w:rsidRPr="004E4B29">
        <w:rPr>
          <w:rFonts w:hint="cs"/>
          <w:b/>
          <w:bCs/>
          <w:sz w:val="28"/>
          <w:szCs w:val="28"/>
          <w:rtl/>
          <w:lang w:bidi="ar-EG"/>
        </w:rPr>
        <w:t>ال</w:t>
      </w:r>
      <w:r w:rsidR="006A629C" w:rsidRPr="004E4B29">
        <w:rPr>
          <w:rFonts w:hint="cs"/>
          <w:b/>
          <w:bCs/>
          <w:sz w:val="28"/>
          <w:szCs w:val="28"/>
          <w:rtl/>
          <w:lang w:bidi="ar-EG"/>
        </w:rPr>
        <w:t xml:space="preserve">لغة الاكاديمية جيوبولوتيكية ، بوجودها في وسط العالم العربي وبين جناحيه، المغرب العربي والمشرق العربي ، يجعل لها اهمية قصوى في حالتي التواصل والتفاصل ، واقول تحديدا ان ليبيا كثيرا ما سميت منطقة عازلة او </w:t>
      </w:r>
      <w:r w:rsidR="006A629C" w:rsidRPr="004E4B29">
        <w:rPr>
          <w:b/>
          <w:bCs/>
          <w:sz w:val="28"/>
          <w:szCs w:val="28"/>
          <w:lang w:bidi="ar-EG"/>
        </w:rPr>
        <w:t>Buffer zone</w:t>
      </w:r>
      <w:r w:rsidR="006A629C" w:rsidRPr="004E4B29">
        <w:rPr>
          <w:rFonts w:hint="cs"/>
          <w:b/>
          <w:bCs/>
          <w:sz w:val="28"/>
          <w:szCs w:val="28"/>
          <w:rtl/>
          <w:lang w:bidi="ar-EG"/>
        </w:rPr>
        <w:t xml:space="preserve"> بكل ما يعنيه هذا المصطلح في القاموس السياسي والعسكري والجغرافي من معنى، وما يوحي به من تداعيات، واعتقد ان ليبيا كانت فعلا وبالمعني السلبي، ربما شديد السلبية،  منطقة عازلة وبافر زون ،  تحت حكم الاستعمار الايطالي، وتحت حكم الانتداب البريطاني ، وهو امر مفهوم ومعروف وواضح ، متماشيا مع السياسات المعلنة للقوى الكولونيالية، وشعارها الذي جعلته عنوانا لممارساتها، و</w:t>
      </w:r>
      <w:r w:rsidRPr="004E4B29">
        <w:rPr>
          <w:rFonts w:hint="cs"/>
          <w:b/>
          <w:bCs/>
          <w:sz w:val="28"/>
          <w:szCs w:val="28"/>
          <w:rtl/>
          <w:lang w:bidi="ar-EG"/>
        </w:rPr>
        <w:t>ا</w:t>
      </w:r>
      <w:r w:rsidR="006A629C" w:rsidRPr="004E4B29">
        <w:rPr>
          <w:rFonts w:hint="cs"/>
          <w:b/>
          <w:bCs/>
          <w:sz w:val="28"/>
          <w:szCs w:val="28"/>
          <w:rtl/>
          <w:lang w:bidi="ar-EG"/>
        </w:rPr>
        <w:t xml:space="preserve">ساليب حكمها للمناطق الواقعة تحت سيطرتها في مشارق الارض ومغاربها، وهو شعار </w:t>
      </w:r>
      <w:r w:rsidR="006A629C" w:rsidRPr="004E4B29">
        <w:rPr>
          <w:b/>
          <w:bCs/>
          <w:sz w:val="28"/>
          <w:szCs w:val="28"/>
          <w:lang w:bidi="ar-EG"/>
        </w:rPr>
        <w:t xml:space="preserve">Divide and rule </w:t>
      </w:r>
      <w:r w:rsidR="006A629C" w:rsidRPr="004E4B29">
        <w:rPr>
          <w:rFonts w:hint="cs"/>
          <w:b/>
          <w:bCs/>
          <w:sz w:val="28"/>
          <w:szCs w:val="28"/>
          <w:rtl/>
          <w:lang w:bidi="ar-EG"/>
        </w:rPr>
        <w:t xml:space="preserve"> </w:t>
      </w:r>
      <w:r w:rsidRPr="004E4B29">
        <w:rPr>
          <w:rFonts w:hint="cs"/>
          <w:b/>
          <w:bCs/>
          <w:sz w:val="28"/>
          <w:szCs w:val="28"/>
          <w:rtl/>
          <w:lang w:bidi="ar-EG"/>
        </w:rPr>
        <w:t xml:space="preserve">فرق تسد، </w:t>
      </w:r>
      <w:r w:rsidR="006A629C" w:rsidRPr="004E4B29">
        <w:rPr>
          <w:rFonts w:hint="cs"/>
          <w:b/>
          <w:bCs/>
          <w:sz w:val="28"/>
          <w:szCs w:val="28"/>
          <w:rtl/>
          <w:lang w:bidi="ar-EG"/>
        </w:rPr>
        <w:t xml:space="preserve">  وباعتبار الطغيان وحكم الاستبداد لا يختلف كثيرا عن حكم الاستعمار، وطواغيته، فانه لم يكن غريبا، ان نجد الطاغية، بسياساته الرعناء، ونرجسيته في السلوك والممارسة، وسو تدبيره وتفكيره، وانقياده الارادي وغير الارادي، لما تمليه ارادة القوى الكبرى، التي تغريه بالبقاء في منصبه، مقابل ان يعمل على مملاتها والاستجابته لاملاءاتها ، لم يكن غريبا ان ينتهج سياسة لا ختلف عن سياسة القوى الكولونيالية، عندما كان تمارس حكمها بوجهها الصريح القبيح ، استعمارا عسكريا واستيطانيا، لا موضع فيه لمصلحة المنطقة وشعوبها، وانما لمصلحة المستعمرين وشعوبهم، فاستمرت ليبيا في عهد الطاغية، منطقة عازلة بين المشرق العربي والمغرب العربي، تمنع التواصل والتوافق والتعاون بين جناحي الوطن العربي ، بل لا تكتفي بذلك بل كانت ،  مصدرا للقلاقل والتوتر ، ولا يحتاج الامر الى دليل، فقد وصل  الى اقصى حدود التنافر والمغالاة في هذا الصد  والرفض لادنى درجات </w:t>
      </w:r>
      <w:r w:rsidR="006A629C" w:rsidRPr="004E4B29">
        <w:rPr>
          <w:rFonts w:hint="cs"/>
          <w:b/>
          <w:bCs/>
          <w:sz w:val="28"/>
          <w:szCs w:val="28"/>
          <w:rtl/>
          <w:lang w:bidi="ar-EG"/>
        </w:rPr>
        <w:lastRenderedPageBreak/>
        <w:t xml:space="preserve">التواصل ، ويكفي ان ننظر الى كيف تسبب النظام الليبي عام 77 في اشعال حرب غبية كريهة حقيرة بين ليبيا ومصر ، ثم  اعلن القطيعة مع مصر  لما يزيد على خمسة عشر عاما، وكان يكتب فوق جواز السفر الليبي مسموح لاستخدامه في كل بلاد العالم ما عدا اسرائيل ومصر ، وهكذا وضع العلاقة بين ليبيا ومصر في مصاف العلاقة بين ليبيا ودولة العدو الصهيوني اسرائيل، ولا حاجة بي للتذكير بما كانت عليه العلاقة مع السودان وما تسبب فيه من قلاقل للسودان وما اثاره من فتن في الجنوب وفي دار فور وغيرها واشعل حربا كريهة اخرى مع حدوده الافريقية في تشاد ، ولم تسلم تونس رغم عمق الوشائج التي تربط بين الشعبين في العداوة والبغضاء والوصول بالعلاقات الى مشارف الحرب بما تسبب فيه من عنف وعدوان في احداث قفصة الشهيرة عام  1980                                                                   </w:t>
      </w:r>
    </w:p>
    <w:p w:rsidR="006A629C" w:rsidRPr="004E4B29" w:rsidRDefault="006A629C" w:rsidP="006A629C">
      <w:pPr>
        <w:bidi/>
        <w:jc w:val="lowKashida"/>
        <w:rPr>
          <w:b/>
          <w:bCs/>
          <w:sz w:val="28"/>
          <w:szCs w:val="28"/>
          <w:rtl/>
          <w:lang w:bidi="ar-EG"/>
        </w:rPr>
      </w:pPr>
    </w:p>
    <w:p w:rsidR="006A629C" w:rsidRPr="004E4B29" w:rsidRDefault="006A629C" w:rsidP="006A629C">
      <w:pPr>
        <w:bidi/>
        <w:jc w:val="lowKashida"/>
        <w:rPr>
          <w:b/>
          <w:bCs/>
          <w:sz w:val="28"/>
          <w:szCs w:val="28"/>
          <w:rtl/>
          <w:lang w:bidi="ar-EG"/>
        </w:rPr>
      </w:pPr>
      <w:r w:rsidRPr="004E4B29">
        <w:rPr>
          <w:rFonts w:hint="cs"/>
          <w:b/>
          <w:bCs/>
          <w:sz w:val="28"/>
          <w:szCs w:val="28"/>
          <w:rtl/>
          <w:lang w:bidi="ar-EG"/>
        </w:rPr>
        <w:t xml:space="preserve">الشواهد كثيرة على  استخدام ليبيا كمنطقة عزل وانقسام وحاجز لمنع التواصل والتعاون بين جناحي العالم العربي في عهد الطاغية استمرارا لما كان عليه الحال وربما اسوأ مما كان عليه الحال في الحقبة الكولونيالية ، فهل يتغير هذا الحال بعد قيام ثورة 17 فبراير وبناء ليبيا الجديدة ، ما اقوله ان ليبيا بقدر ما يمكن ان يكون لها دور سلبي تخريبي بسبب هذا الموقع المتميز يمكن ان يكون لها وبفضل هذا الموقع دور نافع وفاعل وايجابي في تعزيز التلاحم والتواصل والتفاعل والتعاون بين بلدان العالم العربي مستقبلا </w:t>
      </w:r>
    </w:p>
    <w:p w:rsidR="006A629C" w:rsidRPr="004E4B29" w:rsidRDefault="006A629C" w:rsidP="006A629C">
      <w:pPr>
        <w:bidi/>
        <w:jc w:val="lowKashida"/>
        <w:rPr>
          <w:b/>
          <w:bCs/>
          <w:sz w:val="28"/>
          <w:szCs w:val="28"/>
          <w:rtl/>
          <w:lang w:bidi="ar-EG"/>
        </w:rPr>
      </w:pPr>
    </w:p>
    <w:p w:rsidR="006A629C" w:rsidRPr="004E4B29" w:rsidRDefault="006A629C" w:rsidP="004E4B29">
      <w:pPr>
        <w:bidi/>
        <w:jc w:val="lowKashida"/>
        <w:rPr>
          <w:b/>
          <w:bCs/>
          <w:sz w:val="28"/>
          <w:szCs w:val="28"/>
          <w:rtl/>
          <w:lang w:bidi="ar-EG"/>
        </w:rPr>
      </w:pPr>
      <w:r w:rsidRPr="004E4B29">
        <w:rPr>
          <w:rFonts w:hint="cs"/>
          <w:b/>
          <w:bCs/>
          <w:sz w:val="28"/>
          <w:szCs w:val="28"/>
          <w:rtl/>
          <w:lang w:bidi="ar-EG"/>
        </w:rPr>
        <w:t xml:space="preserve">               ولهذا فانني اتوقع ان </w:t>
      </w:r>
      <w:r w:rsidR="004E4B29" w:rsidRPr="004E4B29">
        <w:rPr>
          <w:rFonts w:hint="cs"/>
          <w:b/>
          <w:bCs/>
          <w:sz w:val="28"/>
          <w:szCs w:val="28"/>
          <w:rtl/>
          <w:lang w:bidi="ar-EG"/>
        </w:rPr>
        <w:t xml:space="preserve">تصبح ليبيا بحكم الضرورة التي </w:t>
      </w:r>
      <w:r w:rsidRPr="004E4B29">
        <w:rPr>
          <w:rFonts w:hint="cs"/>
          <w:b/>
          <w:bCs/>
          <w:sz w:val="28"/>
          <w:szCs w:val="28"/>
          <w:rtl/>
          <w:lang w:bidi="ar-EG"/>
        </w:rPr>
        <w:t xml:space="preserve"> تحتمها المصلحة، وتحتمها طبيعة العصر،</w:t>
      </w:r>
      <w:r w:rsidR="004E4B29" w:rsidRPr="004E4B29">
        <w:rPr>
          <w:rFonts w:hint="cs"/>
          <w:b/>
          <w:bCs/>
          <w:sz w:val="28"/>
          <w:szCs w:val="28"/>
          <w:rtl/>
          <w:lang w:bidi="ar-EG"/>
        </w:rPr>
        <w:t xml:space="preserve">ويحتمها منطق الثورة وتحرر الارادة، </w:t>
      </w:r>
      <w:r w:rsidRPr="004E4B29">
        <w:rPr>
          <w:rFonts w:hint="cs"/>
          <w:b/>
          <w:bCs/>
          <w:sz w:val="28"/>
          <w:szCs w:val="28"/>
          <w:rtl/>
          <w:lang w:bidi="ar-EG"/>
        </w:rPr>
        <w:t xml:space="preserve">حلقة وصل بين مختلف اقطار المنطقة، ورابطة بين شرق العالم العربي، ومغربه، وربما يتحتم منذ الان وضع بنية تحتية لهذا التعاون، فلابد ان يتحقق مشروع القطار الذي يربط الطريق الساحلي من غزة شرقا الى طنجة  غربا، ولابد ان نرى انشاء اساطيل تجارية بحرية وسفن ركاب وسفن شحن تربط مواني البحرالابيض المتوسط العربية، وخط بحري من اللاذقية الى تطوان، وان نرى شركات صيد بحري لاستغلال ثروات الشواطيء العربية وربما اوسواق عربية حرة في ليبيا، تكون لصالح بلدان المشرق والمغرب، ولست صاحب اختصاص في رسم الخرئط الاقتصادية، ولكنني ارى ان الامكانيات التجارية والاقتصادية، ومجالات الاستثمار في السياحة،  ومجالات الاستثمار في المنتج الثقافي كثيرة، وكبيرة، ووجود ليبيا  في هذا الموقع، وتحت حكم وطني يسعى لمصلحة البلاد، سيفتح افاقا جديدة، ويتيح فرصا لا حصر لها، امام بلدان المنطقة، كانت دائما موجودة، وحال السفه والتامر والحكم الرديء، دون استثمارها واستغلالها والاستفادة منها ، "ان الله لا يغير ما بقوم ، حتى يغيروا ما بانفسهم" </w:t>
      </w:r>
      <w:r w:rsidR="00271F1F" w:rsidRPr="004E4B29">
        <w:rPr>
          <w:rFonts w:hint="cs"/>
          <w:b/>
          <w:bCs/>
          <w:sz w:val="28"/>
          <w:szCs w:val="28"/>
          <w:rtl/>
          <w:lang w:bidi="ar-EG"/>
        </w:rPr>
        <w:t>كما يقول في  كتابه الكريم.</w:t>
      </w:r>
      <w:r w:rsidRPr="004E4B29">
        <w:rPr>
          <w:rFonts w:hint="cs"/>
          <w:b/>
          <w:bCs/>
          <w:sz w:val="28"/>
          <w:szCs w:val="28"/>
          <w:rtl/>
          <w:lang w:bidi="ar-EG"/>
        </w:rPr>
        <w:t xml:space="preserve"> </w:t>
      </w:r>
    </w:p>
    <w:p w:rsidR="006A629C" w:rsidRPr="004E4B29" w:rsidRDefault="006A629C" w:rsidP="006A629C">
      <w:pPr>
        <w:bidi/>
        <w:jc w:val="lowKashida"/>
        <w:rPr>
          <w:b/>
          <w:bCs/>
          <w:sz w:val="28"/>
          <w:szCs w:val="28"/>
          <w:rtl/>
          <w:lang w:bidi="ar-EG"/>
        </w:rPr>
      </w:pPr>
      <w:r w:rsidRPr="004E4B29">
        <w:rPr>
          <w:rFonts w:hint="cs"/>
          <w:b/>
          <w:bCs/>
          <w:sz w:val="28"/>
          <w:szCs w:val="28"/>
          <w:rtl/>
          <w:lang w:bidi="ar-EG"/>
        </w:rPr>
        <w:t xml:space="preserve">                  </w:t>
      </w:r>
    </w:p>
    <w:p w:rsidR="00574A20" w:rsidRPr="004E4B29" w:rsidRDefault="00574A20">
      <w:pPr>
        <w:rPr>
          <w:b/>
          <w:bCs/>
          <w:sz w:val="28"/>
          <w:szCs w:val="28"/>
          <w:lang w:bidi="ar-EG"/>
        </w:rPr>
      </w:pPr>
    </w:p>
    <w:sectPr w:rsidR="00574A20" w:rsidRPr="004E4B29" w:rsidSect="00CA7B6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6A629C"/>
    <w:rsid w:val="00271F1F"/>
    <w:rsid w:val="0045742D"/>
    <w:rsid w:val="004E4B29"/>
    <w:rsid w:val="00574A20"/>
    <w:rsid w:val="006A629C"/>
    <w:rsid w:val="00762455"/>
    <w:rsid w:val="00CA7B66"/>
    <w:rsid w:val="00CD10E0"/>
    <w:rsid w:val="00E5502D"/>
    <w:rsid w:val="00EA5F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4ABA7-31B3-4931-90AA-3D8EA424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2013-01-24T01:13:00Z</dcterms:created>
  <dcterms:modified xsi:type="dcterms:W3CDTF">2013-01-24T01:13:00Z</dcterms:modified>
</cp:coreProperties>
</file>